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283B8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283B8A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49 058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49 058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493E3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493E3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93E3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493E3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93E3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493E3A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93E3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93E3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93E3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93E3A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93E3A" w:rsidRDefault="00493E3A" w:rsidP="00451FD0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Капитальный ремонт фасада многоквартирного дома № 87-89 по ул. Фрунзе, г. Калининград (объект культурного наследия)</w:t>
            </w:r>
          </w:p>
        </w:tc>
      </w:tr>
      <w:tr w:rsidR="00283B8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3</w:t>
            </w:r>
          </w:p>
        </w:tc>
      </w:tr>
      <w:tr w:rsidR="00283B8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283B8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B8A" w:rsidRPr="00493E3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bookmarkStart w:id="0" w:name="_GoBack"/>
            <w:r w:rsidRPr="00493E3A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отмостки МКД № 87-89 по ул. Фрунзе  (объект культурного наследия) в г. Калининграде</w:t>
            </w:r>
            <w:bookmarkEnd w:id="0"/>
          </w:p>
        </w:tc>
      </w:tr>
      <w:tr w:rsidR="00283B8A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49.058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283B8A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283B8A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8.887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283B8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283B8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283B8A" w:rsidRDefault="00283B8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283B8A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283B8A" w:rsidRDefault="00283B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283B8A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Ремонт отдельных конструктивных элементов зданий, расположенных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 </w:t>
            </w:r>
          </w:p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застроенном 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центре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города: ремонт фасадов МДС-81.35.2004 (ред. 2014г.) прил.1 таб.3 п.11.1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ОТМОСТКА</w:t>
            </w:r>
          </w:p>
        </w:tc>
      </w:tr>
      <w:tr w:rsidR="00283B8A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Ремонт отмостки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68-12-4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покрытий и оснований: асфальтобетонных с помощью молотков отбойных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75 042.16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953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21.23*0.1*0.6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41.39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0.525653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252.626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3.090545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194.670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602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91.01.02-004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Автогрейдеры: среднего типа, мощность 99 кВт (135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л.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0.027178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1 741.91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91.12.06-012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Рыхлители прицепные (без трактора)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0.016383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39.25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0.498475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290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91.21.10-003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Молотки при работе от передвижных компрессорных станций: отбойные пневматические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1.495425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2 158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1 412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1.27*1.8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2.286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692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01-02-057-02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грунта вручную в траншеях глубиной до 2 м без креплений с откосами, группа грунтов: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28 137.34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1 196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21.23*0.2*1.0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182.710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1 196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2 512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01-02-060-01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вручную неуплотненного грунта из штабелей и отвалов в транспортные средства, группа грунтов: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0.0425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9 398.17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1,5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2.2763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838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(грунт)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2 057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4.25*1.6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15-02-001-01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штукатурка  цементно-известковым раствором по камню: стен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20 912.08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1 332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0.177086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70.88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4.515056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91.06.03-061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усилием: до 12,26 кН (1,25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0.05733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91.07.07-042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Растворонасосы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: 3 м3/ч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0.177086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322.25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0.022295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0.120393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2 834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11-01-004-07 </w:t>
            </w:r>
          </w:p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гидроизоляции обмазочной: мастикой в 2 слоя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0.0637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4 662.64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21.23*0.3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0.047775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305.176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0.989898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256.300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254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0.019747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0.028028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768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01.2.03.03-0062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Мастика битумно-резиновая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0.0153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68 954.52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1 055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0.0637*0.24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11-01-050-01 </w:t>
            </w:r>
          </w:p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гидроизоляции из рубероида в один слой насухо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2 221.65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0.004246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0.732435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01.7.07.12-0022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полиэтиленовая толщиной: 0,2-0,5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25.98552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731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01.7.07.12-0022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Пленка полиэтиленовая толщиной: 0,2-0,5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-25.9855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-320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(0.2123)*(-122.4)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12.1.02.06-0012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Рубероид кровельный с крупнозернистой посыпкой марки РКК-350б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25.9855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1 097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21.23*1.224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песчаных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906.88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1 925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21.23*0.1*1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0.6369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158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7.23943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1 465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178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0.93412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0.46706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272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1 039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4 765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02.3.01.02-0015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Песок природный для строительных: работ средний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2.5476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510.71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1 301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(2.123)*1.2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11-01-002-04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Устройство подстилающих слоев: щебеночных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1 142.31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2 425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21.23*0.1*1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1.16765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290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7.91879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207.470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1 643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91.06.05-011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Погрузчик, грузоподъемность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0.19107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1 049.87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201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91.08.09-023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Трамбовки пневматические при работе от: передвижных компрессорных станций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1.97439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283B8A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91.18.01-007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Компрессоры передвижные с двигателем внутреннего сгорания, давлением до 686 кПа (7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ат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), производительность до 5 м3/мин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0.97658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582.64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569</w:t>
            </w:r>
          </w:p>
        </w:tc>
      </w:tr>
      <w:tr w:rsidR="00283B8A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0.31845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2 146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1 237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5 808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02.2.05.04-0047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Щебень из гравия для строительных работ, марка 600, фракция 20-40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3 594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2.123+0.1911+0.2123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11-01-002-09 </w:t>
            </w:r>
          </w:p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Устройство отмостки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бетонной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996.23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2 115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21.23*0.1*1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1-100-28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7.77018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196.350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1 526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91.07.04-002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Вибратор поверхностный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1.01904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01.2.03.03-0044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Мастика битумно-латексная кровельная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0.004246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132 057.52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01.7.03.01-0001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Вода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0.74305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11.1.03.05-0066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Доски необрезные хвойных пород длиной: 2-3,75 м, все ширины, толщиной 32-40 мм, IV сорта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4 650.20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=(123*0.9)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4 786</w:t>
            </w: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04.1.02.05-0005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Бетон тяжелый, класс: В12,5 (М150)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2.1655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3 285.85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7 116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(2.123)*1.02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29 118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24 957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14 163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(%=104 - по стр. 1; %=72 - по стр. 4, 5; %=95 - по стр. 7; %=111 - по стр. 8, 10, 13, 15, 17)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9 022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(%=60 - по стр. 1; %=38 - по стр. 4, 5; %=47 - по стр. 7; %=64 - по стр. 8, 10, 13, 15, 17)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5 064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39 043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4 161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43 204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925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44 129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883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45 012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Справочно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Материалы (в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оборудование)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15 019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Оплата труда рабочих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Эксплуатация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5 849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  в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т.ч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оплата труда механизаторов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636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эксплуатации маши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без з/п машинистов)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5 213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для расчета НД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С(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(ЭМ-ЗПМ)+М)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20 232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Компенсация затрат по уплате НДС на материалы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экспл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машин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4 046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компенсацией затрат по уплате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49 058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9 022</w:t>
            </w:r>
          </w:p>
        </w:tc>
      </w:tr>
      <w:tr w:rsidR="00283B8A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5 064</w:t>
            </w:r>
          </w:p>
        </w:tc>
      </w:tr>
    </w:tbl>
    <w:p w:rsidR="00283B8A" w:rsidRDefault="00283B8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283B8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(согласно ПСД, разработанной ООО "СЗРСЦ)  вед. и</w:t>
            </w:r>
            <w:r w:rsidR="009611F0">
              <w:rPr>
                <w:rFonts w:ascii="Verdana" w:hAnsi="Verdana" w:cs="Verdana"/>
                <w:sz w:val="16"/>
                <w:szCs w:val="16"/>
              </w:rPr>
              <w:t>нженер СО МКУ "</w:t>
            </w:r>
            <w:proofErr w:type="gramStart"/>
            <w:r w:rsidR="009611F0"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 w:rsidR="009611F0">
              <w:rPr>
                <w:rFonts w:ascii="Verdana" w:hAnsi="Verdana" w:cs="Verdana"/>
                <w:sz w:val="16"/>
                <w:szCs w:val="16"/>
              </w:rPr>
              <w:t xml:space="preserve"> МКД":                 </w:t>
            </w:r>
            <w:r>
              <w:rPr>
                <w:rFonts w:ascii="Verdana" w:hAnsi="Verdana" w:cs="Verdana"/>
                <w:sz w:val="16"/>
                <w:szCs w:val="16"/>
              </w:rPr>
              <w:t>Смородина</w:t>
            </w:r>
            <w:r w:rsidR="009611F0">
              <w:rPr>
                <w:rFonts w:ascii="Verdana" w:hAnsi="Verdana" w:cs="Verdana"/>
                <w:sz w:val="16"/>
                <w:szCs w:val="16"/>
              </w:rPr>
              <w:t xml:space="preserve"> Т.С.</w:t>
            </w:r>
          </w:p>
        </w:tc>
      </w:tr>
      <w:tr w:rsidR="00283B8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283B8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283B8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283B8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283B8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283B8A" w:rsidRDefault="000059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005937" w:rsidRDefault="0000593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005937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630" w:rsidRDefault="00C07630">
      <w:pPr>
        <w:spacing w:after="0" w:line="240" w:lineRule="auto"/>
      </w:pPr>
      <w:r>
        <w:separator/>
      </w:r>
    </w:p>
  </w:endnote>
  <w:endnote w:type="continuationSeparator" w:id="0">
    <w:p w:rsidR="00C07630" w:rsidRDefault="00C07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B8A" w:rsidRDefault="00005937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493E3A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630" w:rsidRDefault="00C07630">
      <w:pPr>
        <w:spacing w:after="0" w:line="240" w:lineRule="auto"/>
      </w:pPr>
      <w:r>
        <w:separator/>
      </w:r>
    </w:p>
  </w:footnote>
  <w:footnote w:type="continuationSeparator" w:id="0">
    <w:p w:rsidR="00C07630" w:rsidRDefault="00C076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283B8A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283B8A" w:rsidRDefault="000059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701 * 1 * 3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283B8A" w:rsidRDefault="000059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283B8A" w:rsidRDefault="000059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1F0"/>
    <w:rsid w:val="00005937"/>
    <w:rsid w:val="00283B8A"/>
    <w:rsid w:val="00493E3A"/>
    <w:rsid w:val="009611F0"/>
    <w:rsid w:val="00C0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2020-01-22T09:03:00Z</dcterms:created>
  <dcterms:modified xsi:type="dcterms:W3CDTF">2020-01-22T12:27:00Z</dcterms:modified>
</cp:coreProperties>
</file>